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290F6D" w:rsidP="00F87A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EF4174" w:rsidRPr="00EF417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Полож</w:t>
        </w:r>
        <w:r w:rsidR="002974CA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ение о соревнования по баскетболу</w:t>
        </w:r>
        <w:r w:rsidR="00EF4174" w:rsidRPr="00EF4174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среди студентов первых</w:t>
        </w:r>
      </w:hyperlink>
      <w:r w:rsidR="00EF4174" w:rsidRPr="00EF4174">
        <w:rPr>
          <w:rFonts w:ascii="Times New Roman" w:hAnsi="Times New Roman" w:cs="Times New Roman"/>
          <w:b/>
          <w:sz w:val="28"/>
          <w:szCs w:val="28"/>
        </w:rPr>
        <w:t xml:space="preserve"> курсов КОГПОБУ «Кировский авиационный техникум»</w:t>
      </w: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751"/>
      </w:tblGrid>
      <w:tr w:rsidR="00EF4174" w:rsidRPr="00EF4174" w:rsidTr="00EF4174">
        <w:trPr>
          <w:tblCellSpacing w:w="15" w:type="dxa"/>
        </w:trPr>
        <w:tc>
          <w:tcPr>
            <w:tcW w:w="4740" w:type="dxa"/>
            <w:hideMark/>
          </w:tcPr>
          <w:p w:rsidR="00EF4174" w:rsidRPr="00EF4174" w:rsidRDefault="00EF4174" w:rsidP="00F87A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4174" w:rsidRPr="00EF4174" w:rsidRDefault="00EF4174" w:rsidP="00F87A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17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F4174" w:rsidRPr="00EF4174" w:rsidRDefault="00EF4174" w:rsidP="00F87A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КДиФОЦ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«Авиа»</w:t>
            </w:r>
          </w:p>
          <w:p w:rsidR="00EF4174" w:rsidRPr="00EF4174" w:rsidRDefault="00EF4174" w:rsidP="00F87A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А.В.Чиркова</w:t>
            </w:r>
            <w:proofErr w:type="spellEnd"/>
          </w:p>
          <w:p w:rsidR="00EF4174" w:rsidRPr="00EF4174" w:rsidRDefault="00290F6D" w:rsidP="00F87A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«___»_____________2018</w:t>
            </w:r>
            <w:r w:rsidR="00EF4174" w:rsidRPr="00EF417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87A0E" w:rsidRDefault="00F87A0E" w:rsidP="00F8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Полож</w:t>
      </w:r>
      <w:r w:rsidR="002974CA">
        <w:rPr>
          <w:rFonts w:ascii="Times New Roman" w:hAnsi="Times New Roman" w:cs="Times New Roman"/>
          <w:sz w:val="28"/>
          <w:szCs w:val="28"/>
        </w:rPr>
        <w:t>ение о соревнования по баскетболу</w:t>
      </w:r>
      <w:r w:rsidRPr="00EF4174">
        <w:rPr>
          <w:rFonts w:ascii="Times New Roman" w:hAnsi="Times New Roman" w:cs="Times New Roman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z w:val="28"/>
          <w:szCs w:val="28"/>
        </w:rPr>
        <w:t>первых курсов КОГПОБУ «Кировский авиационный техникум»</w:t>
      </w:r>
    </w:p>
    <w:p w:rsidR="00EF4174" w:rsidRDefault="00334C5C" w:rsidP="00F8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«Кубок первокурсника</w:t>
      </w:r>
      <w:r w:rsidR="00EF4174" w:rsidRPr="00EF4174">
        <w:rPr>
          <w:rFonts w:ascii="Times New Roman" w:hAnsi="Times New Roman" w:cs="Times New Roman"/>
          <w:sz w:val="28"/>
          <w:szCs w:val="28"/>
        </w:rPr>
        <w:t>»</w:t>
      </w:r>
    </w:p>
    <w:p w:rsidR="00EF4174" w:rsidRPr="00EF4174" w:rsidRDefault="00EF4174" w:rsidP="00F87A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1. Цели и задачи:</w:t>
      </w:r>
    </w:p>
    <w:p w:rsidR="00EF4174" w:rsidRPr="00EF4174" w:rsidRDefault="002974CA" w:rsidP="00F87A0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баскетбола</w:t>
      </w:r>
      <w:r w:rsidR="00EF4174" w:rsidRPr="00EF4174">
        <w:rPr>
          <w:rFonts w:ascii="Times New Roman" w:hAnsi="Times New Roman" w:cs="Times New Roman"/>
          <w:sz w:val="28"/>
          <w:szCs w:val="28"/>
        </w:rPr>
        <w:t xml:space="preserve"> в КОГПОБУ «Кировский авиационный техникум.</w:t>
      </w:r>
    </w:p>
    <w:p w:rsidR="00EF4174" w:rsidRPr="00EF4174" w:rsidRDefault="00EF4174" w:rsidP="00F87A0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Привлечение студентов к систематическим занятиям физической культурой и спортом.</w:t>
      </w:r>
    </w:p>
    <w:p w:rsidR="00EF4174" w:rsidRDefault="00EF4174" w:rsidP="00F87A0E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Выявление сильнейших спортсменов.</w:t>
      </w:r>
    </w:p>
    <w:p w:rsidR="00F87A0E" w:rsidRPr="00EF4174" w:rsidRDefault="00F87A0E" w:rsidP="00F87A0E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2. Время и место проведения</w:t>
      </w: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Соревнования п</w:t>
      </w:r>
      <w:r>
        <w:rPr>
          <w:rFonts w:ascii="Times New Roman" w:hAnsi="Times New Roman" w:cs="Times New Roman"/>
          <w:sz w:val="28"/>
          <w:szCs w:val="28"/>
        </w:rPr>
        <w:t>роводятся в спортивном зале КОГПОБУ «Кировский авиационный техникум» по адресу О</w:t>
      </w:r>
      <w:r w:rsidR="00290F6D">
        <w:rPr>
          <w:rFonts w:ascii="Times New Roman" w:hAnsi="Times New Roman" w:cs="Times New Roman"/>
          <w:sz w:val="28"/>
          <w:szCs w:val="28"/>
        </w:rPr>
        <w:t xml:space="preserve">ктябрьский пр-т, 97 </w:t>
      </w:r>
      <w:bookmarkStart w:id="0" w:name="_GoBack"/>
      <w:bookmarkEnd w:id="0"/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Общее руководство соревнованиями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КДиФОЦ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«Авиа»</w:t>
      </w:r>
      <w:r w:rsidRPr="00EF4174">
        <w:rPr>
          <w:rFonts w:ascii="Times New Roman" w:hAnsi="Times New Roman" w:cs="Times New Roman"/>
          <w:sz w:val="28"/>
          <w:szCs w:val="28"/>
        </w:rPr>
        <w:t>. Непосредственное проведение соревнований возлагается на главную судей</w:t>
      </w:r>
      <w:r>
        <w:rPr>
          <w:rFonts w:ascii="Times New Roman" w:hAnsi="Times New Roman" w:cs="Times New Roman"/>
          <w:sz w:val="28"/>
          <w:szCs w:val="28"/>
        </w:rPr>
        <w:t xml:space="preserve">скую коллегию из числа преподавателей. </w:t>
      </w:r>
      <w:r w:rsidRPr="00EF4174">
        <w:rPr>
          <w:rFonts w:ascii="Times New Roman" w:hAnsi="Times New Roman" w:cs="Times New Roman"/>
          <w:sz w:val="28"/>
          <w:szCs w:val="28"/>
        </w:rPr>
        <w:t>Главный су</w:t>
      </w:r>
      <w:r w:rsidR="002974CA">
        <w:rPr>
          <w:rFonts w:ascii="Times New Roman" w:hAnsi="Times New Roman" w:cs="Times New Roman"/>
          <w:sz w:val="28"/>
          <w:szCs w:val="28"/>
        </w:rPr>
        <w:t xml:space="preserve">дья соревнований – </w:t>
      </w:r>
      <w:proofErr w:type="spellStart"/>
      <w:r w:rsidR="002974CA">
        <w:rPr>
          <w:rFonts w:ascii="Times New Roman" w:hAnsi="Times New Roman" w:cs="Times New Roman"/>
          <w:sz w:val="28"/>
          <w:szCs w:val="28"/>
        </w:rPr>
        <w:t>Е.Ю.Шишкин</w:t>
      </w:r>
      <w:proofErr w:type="spellEnd"/>
      <w:r w:rsidR="002974CA">
        <w:rPr>
          <w:rFonts w:ascii="Times New Roman" w:hAnsi="Times New Roman" w:cs="Times New Roman"/>
          <w:sz w:val="28"/>
          <w:szCs w:val="28"/>
        </w:rPr>
        <w:t>, тренер по баскетболу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1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4. Участники соревнований</w:t>
      </w: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студенты первого курса очной формы обучения. Команды могут быть смешанными (юноши и девушки). Состав команды – </w:t>
      </w:r>
      <w:r w:rsidR="0086528C">
        <w:rPr>
          <w:rFonts w:ascii="Times New Roman" w:hAnsi="Times New Roman" w:cs="Times New Roman"/>
          <w:sz w:val="28"/>
          <w:szCs w:val="28"/>
        </w:rPr>
        <w:t>5</w:t>
      </w:r>
      <w:r w:rsidRPr="00EF4174">
        <w:rPr>
          <w:rFonts w:ascii="Times New Roman" w:hAnsi="Times New Roman" w:cs="Times New Roman"/>
          <w:sz w:val="28"/>
          <w:szCs w:val="28"/>
        </w:rPr>
        <w:t xml:space="preserve">-10 человек. От </w:t>
      </w:r>
      <w:r>
        <w:rPr>
          <w:rFonts w:ascii="Times New Roman" w:hAnsi="Times New Roman" w:cs="Times New Roman"/>
          <w:sz w:val="28"/>
          <w:szCs w:val="28"/>
        </w:rPr>
        <w:t>группы выставляется одна команда.</w:t>
      </w:r>
    </w:p>
    <w:p w:rsid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5. Условия проведения</w:t>
      </w:r>
    </w:p>
    <w:p w:rsidR="0086528C" w:rsidRPr="0086528C" w:rsidRDefault="0086528C" w:rsidP="00F87A0E">
      <w:pPr>
        <w:pStyle w:val="a8"/>
        <w:spacing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 xml:space="preserve">Соревнования командные, проводятся среди юношей и девушек в соответствии с Официальными правилами баскетбола за исключением положений для ФИБА Мировых и Официальных соревнований. Игры проводятся из двух четвертей по 7 минут. Во всех встречах команды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lastRenderedPageBreak/>
        <w:t xml:space="preserve">выигрыш получают 3 очка. </w:t>
      </w:r>
      <w:r w:rsidRPr="0086528C">
        <w:rPr>
          <w:sz w:val="28"/>
          <w:szCs w:val="28"/>
        </w:rPr>
        <w:t xml:space="preserve">Места команд определяются по наибольшему количеству очков, набранных командами на соответствующем этапе. При равенстве очков у двух и более команд места определяются </w:t>
      </w:r>
      <w:proofErr w:type="gramStart"/>
      <w:r w:rsidRPr="0086528C">
        <w:rPr>
          <w:sz w:val="28"/>
          <w:szCs w:val="28"/>
        </w:rPr>
        <w:t>по</w:t>
      </w:r>
      <w:proofErr w:type="gramEnd"/>
      <w:r w:rsidRPr="0086528C">
        <w:rPr>
          <w:sz w:val="28"/>
          <w:szCs w:val="28"/>
        </w:rPr>
        <w:t>:</w:t>
      </w:r>
    </w:p>
    <w:p w:rsidR="0086528C" w:rsidRDefault="0086528C" w:rsidP="00F87A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>а) соотношению мячей во всех встречах;</w:t>
      </w:r>
    </w:p>
    <w:p w:rsidR="0086528C" w:rsidRPr="0086528C" w:rsidRDefault="0086528C" w:rsidP="00F87A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>б) соотношению четвертей во всех встречах;</w:t>
      </w:r>
    </w:p>
    <w:p w:rsidR="0086528C" w:rsidRPr="0086528C" w:rsidRDefault="0086528C" w:rsidP="00F87A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>в) количеству побед во встречах между ними;</w:t>
      </w:r>
    </w:p>
    <w:p w:rsidR="0086528C" w:rsidRPr="0086528C" w:rsidRDefault="0086528C" w:rsidP="00F87A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>г) соотношению четвертей во встречах между ними;</w:t>
      </w:r>
    </w:p>
    <w:p w:rsidR="0086528C" w:rsidRPr="0086528C" w:rsidRDefault="0086528C" w:rsidP="00F87A0E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86528C">
        <w:rPr>
          <w:sz w:val="28"/>
          <w:szCs w:val="28"/>
        </w:rPr>
        <w:t>д) соотношению мячей во встречах между ними.</w:t>
      </w:r>
    </w:p>
    <w:p w:rsidR="0086528C" w:rsidRPr="00EF4174" w:rsidRDefault="0086528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6. Награждение</w:t>
      </w:r>
    </w:p>
    <w:p w:rsid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Команда, занявшая I место,</w:t>
      </w:r>
      <w:r>
        <w:rPr>
          <w:rFonts w:ascii="Times New Roman" w:hAnsi="Times New Roman" w:cs="Times New Roman"/>
          <w:sz w:val="28"/>
          <w:szCs w:val="28"/>
        </w:rPr>
        <w:t xml:space="preserve"> награждается кубком и грамотой</w:t>
      </w:r>
      <w:r w:rsidRPr="00EF4174">
        <w:rPr>
          <w:rFonts w:ascii="Times New Roman" w:hAnsi="Times New Roman" w:cs="Times New Roman"/>
          <w:sz w:val="28"/>
          <w:szCs w:val="28"/>
        </w:rPr>
        <w:t>. Команды, занявшие II и III места, награждаются грамотами.</w:t>
      </w:r>
    </w:p>
    <w:p w:rsidR="00F87A0E" w:rsidRPr="00EF4174" w:rsidRDefault="00F87A0E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7. Заявки</w:t>
      </w:r>
    </w:p>
    <w:p w:rsid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4174">
        <w:rPr>
          <w:rFonts w:ascii="Times New Roman" w:hAnsi="Times New Roman" w:cs="Times New Roman"/>
          <w:sz w:val="28"/>
          <w:szCs w:val="28"/>
        </w:rPr>
        <w:t>Заявки на участие в соревнованиях подаются до заседания суд</w:t>
      </w:r>
      <w:r>
        <w:rPr>
          <w:rFonts w:ascii="Times New Roman" w:hAnsi="Times New Roman" w:cs="Times New Roman"/>
          <w:sz w:val="28"/>
          <w:szCs w:val="28"/>
        </w:rPr>
        <w:t xml:space="preserve">ейской коллегии </w:t>
      </w:r>
      <w:r w:rsidRPr="00EF4174">
        <w:rPr>
          <w:rFonts w:ascii="Times New Roman" w:hAnsi="Times New Roman" w:cs="Times New Roman"/>
          <w:sz w:val="28"/>
          <w:szCs w:val="28"/>
        </w:rPr>
        <w:t>по установленной форме (приложение). Команды, не подавшие заявки на судейскую коллегию, к соревнованиям не допускаются.</w:t>
      </w: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C5C" w:rsidRPr="00EF4174" w:rsidRDefault="00334C5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4174" w:rsidRPr="00EF4174" w:rsidRDefault="00EF4174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5DC" w:rsidRPr="00EF4174" w:rsidRDefault="008725DC" w:rsidP="00F87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5DC" w:rsidRPr="00EF4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0A18"/>
    <w:multiLevelType w:val="multilevel"/>
    <w:tmpl w:val="E5AC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A02CD"/>
    <w:multiLevelType w:val="multilevel"/>
    <w:tmpl w:val="5CA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40629"/>
    <w:multiLevelType w:val="hybridMultilevel"/>
    <w:tmpl w:val="2066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A0479"/>
    <w:multiLevelType w:val="multilevel"/>
    <w:tmpl w:val="7BD4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19"/>
    <w:rsid w:val="00290F6D"/>
    <w:rsid w:val="002974CA"/>
    <w:rsid w:val="00334C5C"/>
    <w:rsid w:val="0086528C"/>
    <w:rsid w:val="008725DC"/>
    <w:rsid w:val="00CC1919"/>
    <w:rsid w:val="00EF4174"/>
    <w:rsid w:val="00F8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1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17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F417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4174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6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4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58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0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7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67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26352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3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06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55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200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2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65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575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8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2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6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45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354570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5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08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71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gabaza.ru/doc/692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10</cp:revision>
  <cp:lastPrinted>2017-10-25T08:01:00Z</cp:lastPrinted>
  <dcterms:created xsi:type="dcterms:W3CDTF">2017-10-25T06:03:00Z</dcterms:created>
  <dcterms:modified xsi:type="dcterms:W3CDTF">2018-01-26T07:07:00Z</dcterms:modified>
</cp:coreProperties>
</file>